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9" w:rsidRPr="009916E4" w:rsidRDefault="00890369" w:rsidP="009916E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госпитализации в ГБУЗ ПО «ПО</w:t>
      </w:r>
      <w:r w:rsidR="00DE2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991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ПБ №1»</w:t>
      </w:r>
    </w:p>
    <w:p w:rsidR="00B03034" w:rsidRPr="009916E4" w:rsidRDefault="00890369" w:rsidP="009916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госп</w:t>
      </w:r>
      <w:r w:rsidR="00DE2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итализации в ГБУЗ ПО «П</w:t>
      </w:r>
      <w:r w:rsidR="00937055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7055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ПБ №1»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B0303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369" w:rsidRPr="009916E4" w:rsidRDefault="00890369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E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  у лица психического расстройства и решение врача-психиатра о необходимости проведения обследования или лечения в стационарных условиях.</w:t>
      </w:r>
    </w:p>
    <w:p w:rsidR="00890369" w:rsidRPr="009916E4" w:rsidRDefault="0089036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Госпитализации в психиатрический стационар подлежат пациенты, выразившие свое согласие на лечение </w:t>
      </w:r>
      <w:r w:rsidR="00937055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подписавшие письменное согласие на госпитализацию и информированное добровольное согласие на медицинское вмешательство. </w:t>
      </w:r>
      <w:proofErr w:type="gramStart"/>
      <w:r w:rsidR="002A7F50" w:rsidRPr="009916E4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5" w:history="1">
        <w:r w:rsidR="002A7F50" w:rsidRPr="009916E4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="002A7F50" w:rsidRPr="009916E4">
        <w:rPr>
          <w:rFonts w:ascii="Times New Roman" w:hAnsi="Times New Roman" w:cs="Times New Roman"/>
          <w:sz w:val="28"/>
          <w:szCs w:val="28"/>
        </w:rP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</w:t>
      </w:r>
      <w:r w:rsidR="00937055" w:rsidRPr="00991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EC9" w:rsidRPr="009916E4" w:rsidRDefault="0089036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по психическому состоянию нуждающиеся в стационарном ле</w:t>
      </w:r>
      <w:r w:rsidR="00B50EC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</w:t>
      </w:r>
      <w:r w:rsidR="00B50EC9" w:rsidRPr="009916E4">
        <w:rPr>
          <w:rFonts w:ascii="Times New Roman" w:hAnsi="Times New Roman" w:cs="Times New Roman"/>
          <w:sz w:val="28"/>
          <w:szCs w:val="28"/>
        </w:rPr>
        <w:t xml:space="preserve"> могут быть госпитализированы в медицинскую организацию, оказывающую психиатрическую помощь в стационарных условиях, без  согласия либо без согласия одного из родителей или иного </w:t>
      </w:r>
      <w:hyperlink r:id="rId6" w:history="1">
        <w:r w:rsidR="00B50EC9" w:rsidRPr="009916E4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="00B50EC9" w:rsidRPr="009916E4">
        <w:rPr>
          <w:rFonts w:ascii="Times New Roman" w:hAnsi="Times New Roman" w:cs="Times New Roman"/>
          <w:sz w:val="28"/>
          <w:szCs w:val="28"/>
        </w:rPr>
        <w:t xml:space="preserve"> </w:t>
      </w:r>
      <w:r w:rsidR="00937055" w:rsidRPr="009916E4">
        <w:rPr>
          <w:rFonts w:ascii="Times New Roman" w:hAnsi="Times New Roman" w:cs="Times New Roman"/>
          <w:sz w:val="28"/>
          <w:szCs w:val="28"/>
        </w:rPr>
        <w:t xml:space="preserve">(недобровольно) </w:t>
      </w:r>
      <w:r w:rsidR="00B50EC9" w:rsidRPr="009916E4">
        <w:rPr>
          <w:rFonts w:ascii="Times New Roman" w:hAnsi="Times New Roman" w:cs="Times New Roman"/>
          <w:sz w:val="28"/>
          <w:szCs w:val="28"/>
        </w:rPr>
        <w:t>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B50EC9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а) его непосредственную опасность для себя или окружающих, или</w:t>
      </w:r>
    </w:p>
    <w:p w:rsidR="00B50EC9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135F0B" w:rsidRPr="009916E4" w:rsidRDefault="00B50EC9" w:rsidP="0099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E4">
        <w:rPr>
          <w:rFonts w:ascii="Times New Roman" w:hAnsi="Times New Roman" w:cs="Times New Roman"/>
          <w:sz w:val="28"/>
          <w:szCs w:val="28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Пациенты, нуждающиеся в стационарном лечении, принимаются в психиатрическую больницу в плановом порядке по направлению врачей-психиатров амбулаторного звена, в экстренных и неотложных случаях – по решению врача-психиатра приемного отделения.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Лица, направленные на стационарное обследование для уточнения диагноза, трудовой или военно-врачебной экспертизы, принимаются в психиатрический стационар по направлениям участковых врачей-психиатров, военно-врачебных комиссий и др.</w:t>
      </w:r>
    </w:p>
    <w:p w:rsidR="00890369" w:rsidRPr="009916E4" w:rsidRDefault="00937055" w:rsidP="00991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Лица, направленные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7F50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стационарную 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судебно-психиатр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экспертизу, направленные</w:t>
      </w:r>
      <w:r w:rsidR="00890369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принудите</w:t>
      </w:r>
      <w:r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лечение принимаются на госпитализацию на основании вступивших в</w:t>
      </w:r>
      <w:r w:rsidR="008D65B4" w:rsidRPr="0099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судебных решений (постановлений).</w:t>
      </w:r>
    </w:p>
    <w:p w:rsidR="003D2D73" w:rsidRPr="009916E4" w:rsidRDefault="003D2D73" w:rsidP="00991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D73" w:rsidRPr="009916E4" w:rsidSect="003D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A2B"/>
    <w:multiLevelType w:val="hybridMultilevel"/>
    <w:tmpl w:val="F89C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69"/>
    <w:rsid w:val="00135F0B"/>
    <w:rsid w:val="00242C50"/>
    <w:rsid w:val="002A7F50"/>
    <w:rsid w:val="002C63FE"/>
    <w:rsid w:val="003D2D73"/>
    <w:rsid w:val="00464F7D"/>
    <w:rsid w:val="007871D9"/>
    <w:rsid w:val="00890369"/>
    <w:rsid w:val="008D65B4"/>
    <w:rsid w:val="00937055"/>
    <w:rsid w:val="009916E4"/>
    <w:rsid w:val="00B03034"/>
    <w:rsid w:val="00B50EC9"/>
    <w:rsid w:val="00D65640"/>
    <w:rsid w:val="00D875E3"/>
    <w:rsid w:val="00DE21D0"/>
    <w:rsid w:val="00F0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73"/>
  </w:style>
  <w:style w:type="paragraph" w:styleId="1">
    <w:name w:val="heading 1"/>
    <w:basedOn w:val="a"/>
    <w:link w:val="10"/>
    <w:uiPriority w:val="9"/>
    <w:qFormat/>
    <w:rsid w:val="0089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6EAFA8630DC37CBC9C6E716E3B4EB6F4E6AAEE5BD8482FA25880BC96451022F1DFC205873857F0A4692DDD3EF87C25407843DC0F753ODV6I" TargetMode="External"/><Relationship Id="rId5" Type="http://schemas.openxmlformats.org/officeDocument/2006/relationships/hyperlink" Target="consultantplus://offline/ref=B7F77999267FDBD47B0FD4A2AE67DAAFB19206CD6E15B0CF04C0856868DA2D47F974D16FDDAEEE7E83AE5BEB0C212B4D1C1A586E6913F1150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FROG</cp:lastModifiedBy>
  <cp:revision>8</cp:revision>
  <dcterms:created xsi:type="dcterms:W3CDTF">2019-10-09T07:37:00Z</dcterms:created>
  <dcterms:modified xsi:type="dcterms:W3CDTF">2022-04-19T06:48:00Z</dcterms:modified>
</cp:coreProperties>
</file>